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7E9" w:rsidRPr="006327E9" w:rsidRDefault="006327E9" w:rsidP="006327E9">
      <w:pPr>
        <w:spacing w:before="120" w:after="120"/>
        <w:ind w:firstLine="567"/>
        <w:jc w:val="center"/>
        <w:rPr>
          <w:rFonts w:asciiTheme="majorHAnsi" w:hAnsiTheme="majorHAnsi" w:cstheme="majorHAnsi"/>
          <w:b/>
          <w:sz w:val="28"/>
          <w:szCs w:val="28"/>
          <w:lang w:val="nl-NL"/>
        </w:rPr>
      </w:pPr>
      <w:r w:rsidRPr="006327E9">
        <w:rPr>
          <w:rFonts w:asciiTheme="majorHAnsi" w:hAnsiTheme="majorHAnsi" w:cstheme="majorHAnsi"/>
          <w:b/>
          <w:sz w:val="28"/>
          <w:szCs w:val="28"/>
          <w:lang w:val="nl-NL"/>
        </w:rPr>
        <w:t>PHỤ LỤ</w:t>
      </w:r>
      <w:r w:rsidR="00AC3B77">
        <w:rPr>
          <w:rFonts w:asciiTheme="majorHAnsi" w:hAnsiTheme="majorHAnsi" w:cstheme="majorHAnsi"/>
          <w:b/>
          <w:sz w:val="28"/>
          <w:szCs w:val="28"/>
          <w:lang w:val="nl-NL"/>
        </w:rPr>
        <w:t>C 03</w:t>
      </w:r>
    </w:p>
    <w:p w:rsidR="006327E9" w:rsidRDefault="00585692" w:rsidP="006327E9">
      <w:pPr>
        <w:spacing w:before="120" w:after="120"/>
        <w:ind w:firstLine="567"/>
        <w:jc w:val="center"/>
        <w:rPr>
          <w:rFonts w:ascii="Times New Roman" w:hAnsi="Times New Roman"/>
          <w:b/>
          <w:bCs/>
          <w:noProof/>
          <w:color w:val="000000"/>
          <w:sz w:val="28"/>
          <w:szCs w:val="28"/>
          <w:lang w:val="nl-NL" w:eastAsia="vi-VN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  <w:lang w:val="nl-NL" w:eastAsia="vi-VN"/>
        </w:rPr>
        <w:t>Đ</w:t>
      </w:r>
      <w:r w:rsidR="006327E9" w:rsidRPr="006327E9">
        <w:rPr>
          <w:rFonts w:ascii="Times New Roman" w:hAnsi="Times New Roman"/>
          <w:b/>
          <w:bCs/>
          <w:noProof/>
          <w:color w:val="000000"/>
          <w:sz w:val="28"/>
          <w:szCs w:val="28"/>
          <w:lang w:val="nl-NL" w:eastAsia="vi-VN"/>
        </w:rPr>
        <w:t>ơn giá nhân công khảo sát và đơn giá nhân công theo Quyết định số 2616/QĐ-UBND</w:t>
      </w:r>
      <w:r>
        <w:rPr>
          <w:rFonts w:ascii="Times New Roman" w:hAnsi="Times New Roman"/>
          <w:b/>
          <w:bCs/>
          <w:noProof/>
          <w:color w:val="000000"/>
          <w:sz w:val="28"/>
          <w:szCs w:val="28"/>
          <w:lang w:val="nl-NL" w:eastAsia="vi-VN"/>
        </w:rPr>
        <w:t xml:space="preserve"> của UBND Tỉnh</w:t>
      </w:r>
    </w:p>
    <w:p w:rsidR="006327E9" w:rsidRPr="006327E9" w:rsidRDefault="006327E9" w:rsidP="006327E9">
      <w:pPr>
        <w:pStyle w:val="Daudonggxdvn"/>
        <w:numPr>
          <w:ilvl w:val="0"/>
          <w:numId w:val="0"/>
        </w:numPr>
        <w:spacing w:line="276" w:lineRule="auto"/>
        <w:jc w:val="center"/>
        <w:rPr>
          <w:rFonts w:asciiTheme="majorHAnsi" w:hAnsiTheme="majorHAnsi" w:cstheme="majorHAnsi"/>
          <w:i/>
          <w:sz w:val="27"/>
          <w:szCs w:val="27"/>
          <w:lang w:val="nl-NL"/>
        </w:rPr>
      </w:pPr>
      <w:r w:rsidRPr="006327E9">
        <w:rPr>
          <w:rFonts w:asciiTheme="majorHAnsi" w:hAnsiTheme="majorHAnsi" w:cstheme="majorHAnsi"/>
          <w:i/>
          <w:sz w:val="27"/>
          <w:szCs w:val="27"/>
          <w:lang w:val="nl-NL"/>
        </w:rPr>
        <w:t>(Kèm theo Tờ trình số       /TTr-SXD ngày     tháng    năm 2022 của Sở Xây dựng)</w:t>
      </w:r>
    </w:p>
    <w:tbl>
      <w:tblPr>
        <w:tblW w:w="92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805"/>
        <w:gridCol w:w="1559"/>
        <w:gridCol w:w="1559"/>
        <w:gridCol w:w="1559"/>
      </w:tblGrid>
      <w:tr w:rsidR="006327E9" w:rsidRPr="006327E9" w:rsidTr="006327E9">
        <w:trPr>
          <w:trHeight w:val="523"/>
          <w:tblHeader/>
        </w:trPr>
        <w:tc>
          <w:tcPr>
            <w:tcW w:w="746" w:type="dxa"/>
            <w:vMerge w:val="restart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805" w:type="dxa"/>
            <w:vMerge w:val="restart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Nhóm công tác xây dựng</w:t>
            </w:r>
          </w:p>
        </w:tc>
        <w:tc>
          <w:tcPr>
            <w:tcW w:w="4677" w:type="dxa"/>
            <w:gridSpan w:val="3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>So sánh tỷ lệ tăng, giảm (%)</w:t>
            </w:r>
          </w:p>
        </w:tc>
      </w:tr>
      <w:tr w:rsidR="006327E9" w:rsidRPr="006327E9" w:rsidTr="006327E9">
        <w:trPr>
          <w:trHeight w:val="507"/>
          <w:tblHeader/>
        </w:trPr>
        <w:tc>
          <w:tcPr>
            <w:tcW w:w="746" w:type="dxa"/>
            <w:vMerge/>
            <w:vAlign w:val="center"/>
            <w:hideMark/>
          </w:tcPr>
          <w:p w:rsidR="006327E9" w:rsidRPr="006327E9" w:rsidRDefault="006327E9" w:rsidP="006327E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3805" w:type="dxa"/>
            <w:vMerge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Vùng II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Vùng III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6327E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Vùng IV</w:t>
            </w: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Công nhân xây dựng trực tiếp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 </w:t>
            </w: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1.1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Nhóm 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116,1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116,2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113,5 </w:t>
            </w: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1.2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Nhóm II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115,3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115,7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114,2 </w:t>
            </w: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1.3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Nhóm III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114,1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113,0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110,9 </w:t>
            </w: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1.4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Nhóm IV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113,5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114,5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114,4 </w:t>
            </w: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Nhóm nhân công khác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2.1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Vận hành tàu thuyền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 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+ Thuyền trưởng, thuyền phó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102,1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101,6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 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+ Thủy thủ, thợ máy, thợ điện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103,6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102,4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</w:tr>
      <w:tr w:rsidR="006327E9" w:rsidRPr="006327E9" w:rsidTr="00104A2E">
        <w:trPr>
          <w:trHeight w:val="1020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 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+ Máy trưởng, máy I, máy II, điện trưởng, kỹ thuật viên cuốc I, kỹ thuật viên cuốc II tàu sông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116,6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116,8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</w:tr>
      <w:tr w:rsidR="006327E9" w:rsidRPr="006327E9" w:rsidTr="00104A2E">
        <w:trPr>
          <w:trHeight w:val="1020"/>
        </w:trPr>
        <w:tc>
          <w:tcPr>
            <w:tcW w:w="746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 </w:t>
            </w:r>
          </w:p>
        </w:tc>
        <w:tc>
          <w:tcPr>
            <w:tcW w:w="3805" w:type="dxa"/>
            <w:shd w:val="clear" w:color="000000" w:fill="FFFFFF"/>
            <w:vAlign w:val="center"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+ Máy trưởng, máy I, máy II, điện trưởng, kỹ thuật viên cuốc I, kỹ thuật viên cuốc II tàu biển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102,3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2.2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Thợ lặn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</w:tr>
      <w:tr w:rsidR="006327E9" w:rsidRPr="006327E9" w:rsidTr="00104A2E">
        <w:trPr>
          <w:trHeight w:val="732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2.3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Kỹ sư khảo sát, thí nghiệm, kỹ sư trực tiếp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114,9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118,6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121,2 </w:t>
            </w:r>
          </w:p>
        </w:tc>
      </w:tr>
      <w:tr w:rsidR="006327E9" w:rsidRPr="006327E9" w:rsidTr="00104A2E">
        <w:trPr>
          <w:trHeight w:val="399"/>
        </w:trPr>
        <w:tc>
          <w:tcPr>
            <w:tcW w:w="746" w:type="dxa"/>
            <w:shd w:val="clear" w:color="000000" w:fill="FFFFFF"/>
            <w:vAlign w:val="center"/>
            <w:hideMark/>
          </w:tcPr>
          <w:p w:rsidR="006327E9" w:rsidRPr="006327E9" w:rsidRDefault="006327E9" w:rsidP="00104A2E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2.4</w:t>
            </w:r>
          </w:p>
        </w:tc>
        <w:tc>
          <w:tcPr>
            <w:tcW w:w="3805" w:type="dxa"/>
            <w:shd w:val="clear" w:color="000000" w:fill="FFFFFF"/>
            <w:vAlign w:val="center"/>
            <w:hideMark/>
          </w:tcPr>
          <w:p w:rsidR="006327E9" w:rsidRPr="006327E9" w:rsidRDefault="006327E9" w:rsidP="006327E9">
            <w:pPr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Nghệ nhân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327E9" w:rsidRPr="006327E9" w:rsidRDefault="006327E9" w:rsidP="00104A2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sz w:val="28"/>
                <w:szCs w:val="28"/>
              </w:rPr>
              <w:t xml:space="preserve">100,0 </w:t>
            </w:r>
          </w:p>
        </w:tc>
      </w:tr>
    </w:tbl>
    <w:p w:rsidR="006327E9" w:rsidRDefault="006327E9">
      <w:pPr>
        <w:rPr>
          <w:rFonts w:asciiTheme="majorHAnsi" w:hAnsiTheme="majorHAnsi" w:cstheme="majorHAnsi"/>
          <w:bCs/>
          <w:noProof/>
          <w:color w:val="000000"/>
          <w:szCs w:val="28"/>
          <w:lang w:val="fr-FR" w:eastAsia="vi-VN"/>
        </w:rPr>
      </w:pPr>
      <w:bookmarkStart w:id="0" w:name="_GoBack"/>
      <w:bookmarkEnd w:id="0"/>
    </w:p>
    <w:sectPr w:rsidR="006327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7676A"/>
    <w:multiLevelType w:val="hybridMultilevel"/>
    <w:tmpl w:val="38B861E6"/>
    <w:lvl w:ilvl="0" w:tplc="B75CF8D4">
      <w:start w:val="5"/>
      <w:numFmt w:val="bullet"/>
      <w:lvlText w:val=""/>
      <w:lvlJc w:val="left"/>
      <w:pPr>
        <w:tabs>
          <w:tab w:val="num" w:pos="624"/>
        </w:tabs>
        <w:ind w:left="0" w:firstLine="425"/>
      </w:pPr>
      <w:rPr>
        <w:rFonts w:ascii="Symbol" w:hAnsi="Symbol" w:cs="Symbol" w:hint="default"/>
      </w:rPr>
    </w:lvl>
    <w:lvl w:ilvl="1" w:tplc="44BC4924">
      <w:start w:val="5"/>
      <w:numFmt w:val="bullet"/>
      <w:pStyle w:val="Daudonggxdvn"/>
      <w:lvlText w:val=""/>
      <w:lvlJc w:val="left"/>
      <w:pPr>
        <w:tabs>
          <w:tab w:val="num" w:pos="568"/>
        </w:tabs>
        <w:ind w:left="1" w:firstLine="425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54"/>
        </w:tabs>
        <w:ind w:left="225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94"/>
        </w:tabs>
        <w:ind w:left="36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34"/>
        </w:tabs>
        <w:ind w:left="513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54"/>
        </w:tabs>
        <w:ind w:left="58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7E9"/>
    <w:rsid w:val="00211947"/>
    <w:rsid w:val="0043044D"/>
    <w:rsid w:val="00585692"/>
    <w:rsid w:val="00621626"/>
    <w:rsid w:val="006327E9"/>
    <w:rsid w:val="008E2869"/>
    <w:rsid w:val="00AC3B77"/>
    <w:rsid w:val="00C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GXD Mục nhỏ"/>
    <w:basedOn w:val="Normal"/>
    <w:next w:val="Normal"/>
    <w:link w:val="Heading3Char"/>
    <w:autoRedefine/>
    <w:uiPriority w:val="9"/>
    <w:qFormat/>
    <w:rsid w:val="00211947"/>
    <w:pPr>
      <w:keepLines/>
      <w:widowControl w:val="0"/>
      <w:spacing w:before="120" w:after="120"/>
      <w:ind w:firstLine="90"/>
      <w:jc w:val="center"/>
      <w:outlineLvl w:val="2"/>
    </w:pPr>
    <w:rPr>
      <w:rFonts w:ascii="Times New Roman" w:eastAsia="Times New Roman" w:hAnsi="Times New Roman" w:cs="Times New Roman"/>
      <w:b/>
      <w:bCs/>
      <w:noProof/>
      <w:kern w:val="2"/>
      <w:sz w:val="28"/>
      <w:szCs w:val="28"/>
      <w:lang w:val="fr-FR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udonggxdvn">
    <w:name w:val="Dau dong + gxd.vn"/>
    <w:basedOn w:val="Normal"/>
    <w:qFormat/>
    <w:rsid w:val="006327E9"/>
    <w:pPr>
      <w:widowControl w:val="0"/>
      <w:numPr>
        <w:ilvl w:val="1"/>
        <w:numId w:val="1"/>
      </w:numPr>
      <w:tabs>
        <w:tab w:val="clear" w:pos="568"/>
        <w:tab w:val="num" w:pos="360"/>
      </w:tabs>
      <w:spacing w:before="60" w:after="60" w:line="288" w:lineRule="auto"/>
      <w:ind w:left="0" w:firstLine="567"/>
      <w:jc w:val="both"/>
    </w:pPr>
    <w:rPr>
      <w:rFonts w:ascii="Times New Roman" w:eastAsia="Calibri" w:hAnsi="Times New Roman" w:cs="Times New Roman"/>
      <w:noProof/>
      <w:kern w:val="2"/>
      <w:sz w:val="28"/>
      <w:szCs w:val="26"/>
      <w:lang w:val="fr-FR" w:eastAsia="zh-CN"/>
    </w:rPr>
  </w:style>
  <w:style w:type="character" w:customStyle="1" w:styleId="Heading3Char">
    <w:name w:val="Heading 3 Char"/>
    <w:aliases w:val="GXD Mục nhỏ Char"/>
    <w:basedOn w:val="DefaultParagraphFont"/>
    <w:link w:val="Heading3"/>
    <w:uiPriority w:val="9"/>
    <w:rsid w:val="00211947"/>
    <w:rPr>
      <w:rFonts w:ascii="Times New Roman" w:eastAsia="Times New Roman" w:hAnsi="Times New Roman" w:cs="Times New Roman"/>
      <w:b/>
      <w:bCs/>
      <w:noProof/>
      <w:kern w:val="2"/>
      <w:sz w:val="28"/>
      <w:szCs w:val="28"/>
      <w:lang w:val="fr-FR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GXD Mục nhỏ"/>
    <w:basedOn w:val="Normal"/>
    <w:next w:val="Normal"/>
    <w:link w:val="Heading3Char"/>
    <w:autoRedefine/>
    <w:uiPriority w:val="9"/>
    <w:qFormat/>
    <w:rsid w:val="00211947"/>
    <w:pPr>
      <w:keepLines/>
      <w:widowControl w:val="0"/>
      <w:spacing w:before="120" w:after="120"/>
      <w:ind w:firstLine="90"/>
      <w:jc w:val="center"/>
      <w:outlineLvl w:val="2"/>
    </w:pPr>
    <w:rPr>
      <w:rFonts w:ascii="Times New Roman" w:eastAsia="Times New Roman" w:hAnsi="Times New Roman" w:cs="Times New Roman"/>
      <w:b/>
      <w:bCs/>
      <w:noProof/>
      <w:kern w:val="2"/>
      <w:sz w:val="28"/>
      <w:szCs w:val="28"/>
      <w:lang w:val="fr-FR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udonggxdvn">
    <w:name w:val="Dau dong + gxd.vn"/>
    <w:basedOn w:val="Normal"/>
    <w:qFormat/>
    <w:rsid w:val="006327E9"/>
    <w:pPr>
      <w:widowControl w:val="0"/>
      <w:numPr>
        <w:ilvl w:val="1"/>
        <w:numId w:val="1"/>
      </w:numPr>
      <w:tabs>
        <w:tab w:val="clear" w:pos="568"/>
        <w:tab w:val="num" w:pos="360"/>
      </w:tabs>
      <w:spacing w:before="60" w:after="60" w:line="288" w:lineRule="auto"/>
      <w:ind w:left="0" w:firstLine="567"/>
      <w:jc w:val="both"/>
    </w:pPr>
    <w:rPr>
      <w:rFonts w:ascii="Times New Roman" w:eastAsia="Calibri" w:hAnsi="Times New Roman" w:cs="Times New Roman"/>
      <w:noProof/>
      <w:kern w:val="2"/>
      <w:sz w:val="28"/>
      <w:szCs w:val="26"/>
      <w:lang w:val="fr-FR" w:eastAsia="zh-CN"/>
    </w:rPr>
  </w:style>
  <w:style w:type="character" w:customStyle="1" w:styleId="Heading3Char">
    <w:name w:val="Heading 3 Char"/>
    <w:aliases w:val="GXD Mục nhỏ Char"/>
    <w:basedOn w:val="DefaultParagraphFont"/>
    <w:link w:val="Heading3"/>
    <w:uiPriority w:val="9"/>
    <w:rsid w:val="00211947"/>
    <w:rPr>
      <w:rFonts w:ascii="Times New Roman" w:eastAsia="Times New Roman" w:hAnsi="Times New Roman" w:cs="Times New Roman"/>
      <w:b/>
      <w:bCs/>
      <w:noProof/>
      <w:kern w:val="2"/>
      <w:sz w:val="28"/>
      <w:szCs w:val="28"/>
      <w:lang w:val="fr-FR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5</cp:revision>
  <dcterms:created xsi:type="dcterms:W3CDTF">2022-11-07T03:25:00Z</dcterms:created>
  <dcterms:modified xsi:type="dcterms:W3CDTF">2022-11-07T08:36:00Z</dcterms:modified>
</cp:coreProperties>
</file>